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0F" w:rsidRPr="008429A5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A5">
        <w:rPr>
          <w:rFonts w:ascii="Times New Roman" w:hAnsi="Times New Roman" w:cs="Times New Roman"/>
          <w:sz w:val="28"/>
          <w:szCs w:val="28"/>
        </w:rPr>
        <w:t>Утверждено:</w:t>
      </w:r>
    </w:p>
    <w:p w:rsidR="00AE360F" w:rsidRPr="008429A5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A5"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AE360F" w:rsidRPr="008429A5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A5">
        <w:rPr>
          <w:rFonts w:ascii="Times New Roman" w:hAnsi="Times New Roman" w:cs="Times New Roman"/>
          <w:sz w:val="28"/>
          <w:szCs w:val="28"/>
        </w:rPr>
        <w:t>ООО «Учебно-курсовой комбинат»</w:t>
      </w:r>
    </w:p>
    <w:p w:rsidR="00AE360F" w:rsidRPr="008429A5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A5">
        <w:rPr>
          <w:rFonts w:ascii="Times New Roman" w:hAnsi="Times New Roman" w:cs="Times New Roman"/>
          <w:sz w:val="28"/>
          <w:szCs w:val="28"/>
        </w:rPr>
        <w:t>_____________________ Соколова Л.А.</w:t>
      </w:r>
    </w:p>
    <w:p w:rsidR="00AE360F" w:rsidRPr="008429A5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  <w:r w:rsidRPr="008429A5">
        <w:rPr>
          <w:rFonts w:ascii="Times New Roman" w:hAnsi="Times New Roman" w:cs="Times New Roman"/>
          <w:sz w:val="28"/>
          <w:szCs w:val="28"/>
        </w:rPr>
        <w:t>15 июня 2018 года.</w:t>
      </w: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Pr="0057767A" w:rsidRDefault="00C4580C" w:rsidP="00AE360F">
      <w:pPr>
        <w:shd w:val="clear" w:color="auto" w:fill="FFFFFF"/>
        <w:spacing w:after="0" w:line="240" w:lineRule="auto"/>
        <w:ind w:firstLine="300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Положение о п</w:t>
      </w:r>
      <w:r w:rsidR="00AE360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оряд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ке</w:t>
      </w:r>
      <w:bookmarkStart w:id="0" w:name="_GoBack"/>
      <w:bookmarkEnd w:id="0"/>
      <w:r w:rsidR="00AE360F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 организации и </w:t>
      </w:r>
      <w:r w:rsidR="00AE360F" w:rsidRPr="0057767A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 xml:space="preserve">проведении  </w:t>
      </w:r>
      <w:r w:rsidR="00AE360F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</w:rPr>
        <w:t>итоговой</w:t>
      </w:r>
      <w:r w:rsidR="00AE360F" w:rsidRPr="0057767A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FFFFFF"/>
        </w:rPr>
        <w:t xml:space="preserve"> аттестации учащихся </w:t>
      </w:r>
    </w:p>
    <w:p w:rsidR="00AE360F" w:rsidRPr="0057767A" w:rsidRDefault="00AE360F" w:rsidP="00AE36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767A">
        <w:rPr>
          <w:rFonts w:ascii="Times New Roman" w:hAnsi="Times New Roman" w:cs="Times New Roman"/>
          <w:b/>
          <w:sz w:val="48"/>
          <w:szCs w:val="48"/>
        </w:rPr>
        <w:t>в ООО «Учебно-курсовой комбинат»</w:t>
      </w: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rPr>
          <w:rFonts w:ascii="Times New Roman" w:hAnsi="Times New Roman" w:cs="Times New Roman"/>
          <w:sz w:val="28"/>
          <w:szCs w:val="28"/>
        </w:rPr>
      </w:pPr>
    </w:p>
    <w:p w:rsidR="008429A5" w:rsidRDefault="008429A5" w:rsidP="00AE360F">
      <w:pPr>
        <w:rPr>
          <w:rFonts w:ascii="Times New Roman" w:hAnsi="Times New Roman" w:cs="Times New Roman"/>
          <w:sz w:val="28"/>
          <w:szCs w:val="28"/>
        </w:rPr>
      </w:pPr>
    </w:p>
    <w:p w:rsidR="008429A5" w:rsidRDefault="008429A5" w:rsidP="00AE360F">
      <w:pPr>
        <w:rPr>
          <w:rFonts w:ascii="Times New Roman" w:hAnsi="Times New Roman" w:cs="Times New Roman"/>
          <w:sz w:val="28"/>
          <w:szCs w:val="28"/>
        </w:rPr>
      </w:pPr>
    </w:p>
    <w:p w:rsidR="00AE360F" w:rsidRDefault="00AE360F" w:rsidP="00AE3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Череповец</w:t>
      </w:r>
    </w:p>
    <w:p w:rsidR="00AE360F" w:rsidRDefault="00AE360F" w:rsidP="00AE3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2018год</w:t>
      </w:r>
    </w:p>
    <w:p w:rsidR="00AE360F" w:rsidRPr="00AE360F" w:rsidRDefault="00AE360F" w:rsidP="00AE360F">
      <w:pPr>
        <w:shd w:val="clear" w:color="auto" w:fill="FFFFFF"/>
        <w:spacing w:before="450" w:after="15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Общие положения</w:t>
      </w:r>
    </w:p>
    <w:p w:rsidR="00AE360F" w:rsidRPr="00AE360F" w:rsidRDefault="00AE360F" w:rsidP="00F0342A">
      <w:pPr>
        <w:shd w:val="clear" w:color="auto" w:fill="FFFFFF"/>
        <w:spacing w:before="100" w:beforeAutospacing="1" w:after="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требования к проведению итоговой аттестации определ</w:t>
      </w:r>
      <w:r w:rsidR="008429A5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яются </w:t>
      </w:r>
      <w:proofErr w:type="gramStart"/>
      <w:r w:rsidR="008429A5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hyperlink r:id="rId5" w:anchor="st59" w:history="1">
        <w:r w:rsidRPr="00AB2392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>стать</w:t>
        </w:r>
        <w:r w:rsidR="008429A5" w:rsidRPr="00AB2392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>и</w:t>
        </w:r>
        <w:proofErr w:type="gramEnd"/>
        <w:r w:rsidRPr="00AB2392">
          <w:rPr>
            <w:rFonts w:ascii="Times New Roman" w:eastAsia="Times New Roman" w:hAnsi="Times New Roman" w:cs="Times New Roman"/>
            <w:color w:val="0079CC"/>
            <w:sz w:val="28"/>
            <w:szCs w:val="28"/>
            <w:bdr w:val="none" w:sz="0" w:space="0" w:color="auto" w:frame="1"/>
            <w:lang w:eastAsia="ru-RU"/>
          </w:rPr>
          <w:t xml:space="preserve"> 59</w:t>
        </w:r>
      </w:hyperlink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от 29 декабря 2012 г. № 273-ФЗ "Об образовании в Российской Федерации" (далее - Федеральный закон № 273-ФЗ), согласно которой итоговая аттестация представляет собой форму оценки степени и уровня освоения обучающимися образовательной программы.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проводится на основе принципов объективности и независимости оценки качества подготовки обучающихся.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является обязательной для слушателей, завершающих 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по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программам профессионального обучения</w:t>
      </w:r>
      <w:r w:rsidR="008429A5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(ОППО)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квалификации.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Оценка качества освоения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в отношении соответствия результатов освоения программы заявленным целям и планируемым результатам обучения.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и виды итоговой аттестации устанавливаются образовательной организацией самостоятельно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Порядке организации и проведения итоговой аттестации.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успешно прошедшие итоговую аттестацию, получают соответствующие документы о квалификации, форму которых образовательная организация устанавливает самостоятельно: удостоверение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свидетельство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профессиональной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подготовке/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переподготовке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/повышении квалификации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прошедшие итоговую аттестацию или получившие на итоговой аттестации неудовлетворительные результаты, вправе пройти повторно итоговую аттестацию в сроки, определяемые образовательной организацией.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должна быть предоставлена возможность пройти итоговую аттестацию без отчисления из организации, 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 В случае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учащийся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направлен на обучение предприятием (организацией), данный вопрос согласовывается с данным предприятием (организацией).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 прошедшим итоговую аттестацию или получившим на итоговой аттестации неудовлетворительные результаты, выдается справка об обучении или о периоде 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по образцу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самостоятельно установленному образовательной организацией.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итоговой аттестации по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программам профессионального обучения или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квалификации и профессиональной переподготовки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право подать письменное заявление об апелляции по вопросам, связанным с процедурой проведения итоговых аттестационных испытаний, не позднее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следующего рабочего дня после объявления результатов итогового аттестационного испытания. Порядок рассмотрения апелляции организация устанавливает самостоятельно.</w:t>
      </w:r>
    </w:p>
    <w:p w:rsidR="00AE360F" w:rsidRPr="00AE360F" w:rsidRDefault="00F0342A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слушателей осуществляется аттестационной комиссией, созданной образовательной организацией в соответствии с локальными нормативными актами организации.</w:t>
      </w:r>
    </w:p>
    <w:p w:rsidR="00AE360F" w:rsidRPr="00AE360F" w:rsidRDefault="00AE360F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функции аттестационных комиссий:</w:t>
      </w:r>
    </w:p>
    <w:p w:rsidR="00AE360F" w:rsidRPr="00AE360F" w:rsidRDefault="008429A5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оценка уровня знаний и умений, компетенции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учащихся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учетом целей обучения, вида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ОППО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установленных требований к результатам освоения программы;</w:t>
      </w:r>
    </w:p>
    <w:p w:rsidR="00AE360F" w:rsidRPr="00AE360F" w:rsidRDefault="008429A5" w:rsidP="00F0342A">
      <w:pPr>
        <w:shd w:val="clear" w:color="auto" w:fill="FFFFFF"/>
        <w:spacing w:before="100" w:beforeAutospacing="1" w:after="240" w:line="240" w:lineRule="auto"/>
        <w:ind w:firstLine="22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вопросов о предоставлении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учащимся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освоения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ОППО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заниматься профессиональной деятельностью в определенной области и (или) присвоении квалификации;</w:t>
      </w:r>
    </w:p>
    <w:p w:rsidR="00AE360F" w:rsidRPr="00AB2392" w:rsidRDefault="00AE360F" w:rsidP="00AE360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Par51"/>
      <w:bookmarkEnd w:id="1"/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Итоговая аттестация при реализации</w:t>
      </w:r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 профессиональн</w:t>
      </w:r>
      <w:r w:rsidR="00F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ого обучения, </w:t>
      </w:r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переподготовки и программ</w:t>
      </w:r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повышения квалификации</w:t>
      </w:r>
    </w:p>
    <w:p w:rsidR="00AB2392" w:rsidRPr="00AE360F" w:rsidRDefault="00AB2392" w:rsidP="00AB23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 Данный </w:t>
      </w: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итоговых аттестационных испытаний разраб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организацией и доводится до сведения слушателей при приеме на обучение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«УКК».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итоговой аттестации допускается 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учащийся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имеющий задолженности и в полном объеме выполнивший учебный план (индивидуальный учебный план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E5FF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B2392" w:rsidRPr="00AE360F" w:rsidRDefault="00AB2392" w:rsidP="00AB2392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 </w:t>
      </w:r>
      <w:r w:rsidR="00BF7B0E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тогов</w:t>
      </w:r>
      <w:r w:rsidR="00BF7B0E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аттестационны</w:t>
      </w:r>
      <w:r w:rsidR="00BF7B0E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испытани</w:t>
      </w:r>
      <w:r w:rsidR="00BF7B0E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проводятся в теоретической и практической части: изучение теоретических знаний заканчивается устным экзаменом, проводимым квалификационной комиссией; практические навыки определяются в ходе выполнения пробной квалификационной работы по окончании прохождения производственной практики.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bookmarkStart w:id="2" w:name="Par75"/>
      <w:bookmarkEnd w:id="2"/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сдаче итогового экзамена, выполнении 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пробной квалификационной </w:t>
      </w: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показать свою способность и умение, опираясь на полученные знания, сформированные умения, профессиональные компетенции, 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зрения.</w:t>
      </w:r>
    </w:p>
    <w:p w:rsidR="00BF7B0E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 </w:t>
      </w:r>
      <w:r w:rsidR="00BF7B0E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Квалификационный документ выдается при условии успешной сдачи устного экзамена и обязательном предоставлении Подтверждения прохождения производственной практики и Заключения о выполнении пробной квалификационной работы. 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Подтверждение и Заключение подписываются ответственным лицом и заверяются печатью предприятия, на котором учащийся проходил производственную практику.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езультат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освоения 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теоретических знаний  и практических навыков определяются основной программой профессионального обучения, переподготовки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овышения квалификации</w:t>
      </w:r>
      <w:proofErr w:type="gramStart"/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2.6 Итоговые испытания проводятся  по окончании обучения. 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(примерный)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проведения итоговых аттестационных испытаний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в начале обучения и может быть незначительно скорректирован к концу обучения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360F" w:rsidRPr="00AB2392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2.7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Итоговая аттестация 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виде устного экзамена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по месту нахождения образовательной организац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</w:t>
      </w:r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</w:t>
      </w:r>
      <w:proofErr w:type="gramEnd"/>
      <w:r w:rsidR="00354E78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«Учебно-курсовой комбинат»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на территории заказчика (в случае организации обучения на территории заказчика).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Итоговая аттестация в виде выполнения пробной квалификационной работы проводится по месту прохождения производственного обучения (практики).</w:t>
      </w:r>
    </w:p>
    <w:p w:rsidR="008429A5" w:rsidRPr="00AE360F" w:rsidRDefault="00AB2392" w:rsidP="008429A5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 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итоговой аттестации заносятся в протокол заседания квалификационной комиссии.</w:t>
      </w:r>
      <w:r w:rsidR="008429A5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9A5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заседаний итоговых аттестационных комиссий подписываются председателем аттестационной комиссии (в случае отсутствия председателя - его заместителем), секретарем итоговой аттестационной комиссии и хранятся в архиве образовательной организации согласно номенклатуре дел.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1)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</w:t>
      </w:r>
      <w:proofErr w:type="gramStart"/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результатам итоговой аттестации 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ООО «УКК»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издается локальный нормативный акт 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Приказ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об отчислении 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учащегося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выдаче документа о квалификации (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Свидетельства/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удостоверения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2.10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Аттестационная комиссия формируется для проведения итоговой аттестации по каждой программе профессиональной 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реализуемой 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образовательной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организацией.</w:t>
      </w:r>
      <w:r w:rsidR="00DD6BE0"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 о составе квалификационных комиссий ООО «Учебно-курсовой комбинат» подписывается руководителем организации.</w:t>
      </w: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Аттестационную комиссию возглавляет председатель, который организует и контролирует ее деятельность, обеспечивает единство требований, предъявляемых к слушателям.</w:t>
      </w:r>
    </w:p>
    <w:p w:rsidR="00AE360F" w:rsidRPr="00AE360F" w:rsidRDefault="00AE360F" w:rsidP="00AE360F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Par93"/>
      <w:bookmarkStart w:id="4" w:name="Par98"/>
      <w:bookmarkEnd w:id="3"/>
      <w:bookmarkEnd w:id="4"/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Критерии оценки освоения </w:t>
      </w:r>
      <w:proofErr w:type="gramStart"/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="00F034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429A5" w:rsidRPr="00AB2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</w:t>
      </w:r>
      <w:r w:rsidRPr="00AE36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программы</w:t>
      </w:r>
      <w:r w:rsidR="008429A5" w:rsidRPr="00AB23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профессионального обучения, программы переподготовки, повышения квалификации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</w:t>
      </w:r>
      <w:proofErr w:type="gramStart"/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результатам любого из видов итоговых аттестационных испытаний, включенных в итоговую аттестацию, выставляются отметки по двухбалльной ("удовлетворительно" ("зачтено"), "неудовлетворительно" ("не зачтено")) или </w:t>
      </w:r>
      <w:proofErr w:type="spell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четырехбалльной</w:t>
      </w:r>
      <w:proofErr w:type="spell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системе ("отлично", "хорошо", "удовлетворительно", "неудовлетворительно").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3.1.1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"неудовлетворительно"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заданий, не справившемуся с выполнением итоговой аттестационной работы;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3.1.2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отметку "удовлетворительно" заслуживает обучающийся, показавший частичное освоение планируемых результатов (знаний, умений, компетенций), предусмотренных программой, </w:t>
      </w:r>
      <w:proofErr w:type="spell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 полной мере новых компетенций и профессиональных умений для осуществления профессиональной деятельности, знакомый с литературой, публикациями по программе. Как правило, отметка "удовлетворительно" выставляется слушателям, допустившим погрешности в итоговой квалификационной работе;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3.1.3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отметку "хорошо" заслуживает 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показавший освоение планируемых результатов (знаний, умений, компетенций), предусмотренных программой, изучивших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:rsidR="00AE360F" w:rsidRPr="00AE360F" w:rsidRDefault="00AB2392" w:rsidP="00AE360F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3.1.4 </w:t>
      </w:r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отметку "отлично" заслуживает </w:t>
      </w:r>
      <w:proofErr w:type="gramStart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="00AE360F" w:rsidRPr="00AE36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показавший полное освоение планируемых результатов (знаний, умений, компетенций), всестороннее и глубокое изучение литературы, публикаций; умение выполнять задания с привнесением собственного видения проблемы, собственного варианта решения практической задачи, проявивший творческие способности в понимании и применении на практике содержания обучения.</w:t>
      </w:r>
    </w:p>
    <w:p w:rsidR="002F2720" w:rsidRDefault="00C4580C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</w:p>
    <w:p w:rsidR="00A92F4F" w:rsidRDefault="00A92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Приложение №1</w:t>
      </w:r>
    </w:p>
    <w:p w:rsidR="00A92F4F" w:rsidRPr="00AB2392" w:rsidRDefault="00A92F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219565"/>
            <wp:effectExtent l="0" t="0" r="254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 Протокола 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21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92F4F" w:rsidRPr="00AB2392" w:rsidSect="00AB2392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0F"/>
    <w:rsid w:val="00076B37"/>
    <w:rsid w:val="00354E78"/>
    <w:rsid w:val="00694B21"/>
    <w:rsid w:val="007E5FF0"/>
    <w:rsid w:val="008429A5"/>
    <w:rsid w:val="00A92F4F"/>
    <w:rsid w:val="00AB2392"/>
    <w:rsid w:val="00AE360F"/>
    <w:rsid w:val="00BF7B0E"/>
    <w:rsid w:val="00C4580C"/>
    <w:rsid w:val="00DD6BE0"/>
    <w:rsid w:val="00F0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2019-11-29T10:30:00Z</cp:lastPrinted>
  <dcterms:created xsi:type="dcterms:W3CDTF">2019-11-29T09:18:00Z</dcterms:created>
  <dcterms:modified xsi:type="dcterms:W3CDTF">2022-01-19T11:13:00Z</dcterms:modified>
</cp:coreProperties>
</file>