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64" w:rsidRPr="00AD1224" w:rsidRDefault="000B1164" w:rsidP="000B116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Утверждено:</w:t>
      </w:r>
    </w:p>
    <w:p w:rsidR="000B1164" w:rsidRPr="00AD1224" w:rsidRDefault="000B1164" w:rsidP="000B116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Генеральный директор</w:t>
      </w:r>
    </w:p>
    <w:p w:rsidR="000B1164" w:rsidRPr="00AD1224" w:rsidRDefault="000B1164" w:rsidP="000B116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ООО «Учебно-курсовой комбинат»</w:t>
      </w:r>
    </w:p>
    <w:p w:rsidR="000B1164" w:rsidRPr="00AD1224" w:rsidRDefault="000B1164" w:rsidP="000B116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_____________________ Соколова Л.А.</w:t>
      </w:r>
    </w:p>
    <w:p w:rsidR="000B1164" w:rsidRDefault="000B1164" w:rsidP="000B116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01 сентября 2024 года.</w:t>
      </w:r>
    </w:p>
    <w:p w:rsidR="000B1164" w:rsidRDefault="000B1164" w:rsidP="000B1164">
      <w:pPr>
        <w:rPr>
          <w:sz w:val="52"/>
          <w:szCs w:val="52"/>
        </w:rPr>
      </w:pPr>
    </w:p>
    <w:p w:rsidR="000B1164" w:rsidRDefault="000B1164" w:rsidP="000B1164">
      <w:pPr>
        <w:rPr>
          <w:sz w:val="52"/>
          <w:szCs w:val="52"/>
        </w:rPr>
      </w:pPr>
    </w:p>
    <w:p w:rsidR="000B1164" w:rsidRDefault="000B1164" w:rsidP="000B116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Правила</w:t>
      </w:r>
    </w:p>
    <w:p w:rsidR="000B1164" w:rsidRDefault="000B1164" w:rsidP="000B116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приёма обучающихся </w:t>
      </w:r>
    </w:p>
    <w:p w:rsidR="000B1164" w:rsidRPr="00082B49" w:rsidRDefault="000B1164" w:rsidP="000B116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</w:t>
      </w:r>
    </w:p>
    <w:p w:rsidR="000B1164" w:rsidRPr="00082B49" w:rsidRDefault="000B1164" w:rsidP="000B116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082B49">
        <w:rPr>
          <w:rFonts w:ascii="Times New Roman" w:hAnsi="Times New Roman" w:cs="Times New Roman"/>
          <w:b/>
          <w:sz w:val="56"/>
          <w:szCs w:val="56"/>
        </w:rPr>
        <w:t>ООО  «</w:t>
      </w:r>
      <w:proofErr w:type="gramEnd"/>
      <w:r w:rsidRPr="00082B49">
        <w:rPr>
          <w:rFonts w:ascii="Times New Roman" w:hAnsi="Times New Roman" w:cs="Times New Roman"/>
          <w:b/>
          <w:sz w:val="56"/>
          <w:szCs w:val="56"/>
        </w:rPr>
        <w:t>Учебно-курсовой комбинат»</w:t>
      </w: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Pr="00252DAF" w:rsidRDefault="000B1164" w:rsidP="000B1164">
      <w:pPr>
        <w:jc w:val="center"/>
        <w:rPr>
          <w:sz w:val="28"/>
          <w:szCs w:val="28"/>
        </w:rPr>
      </w:pPr>
      <w:r w:rsidRPr="00252DAF">
        <w:rPr>
          <w:sz w:val="28"/>
          <w:szCs w:val="28"/>
        </w:rPr>
        <w:t>г. Череповец</w:t>
      </w:r>
    </w:p>
    <w:p w:rsidR="000B1164" w:rsidRDefault="000B1164" w:rsidP="000B1164">
      <w:pPr>
        <w:jc w:val="center"/>
        <w:rPr>
          <w:sz w:val="28"/>
          <w:szCs w:val="28"/>
        </w:rPr>
      </w:pPr>
      <w:r w:rsidRPr="00252DAF">
        <w:rPr>
          <w:sz w:val="28"/>
          <w:szCs w:val="28"/>
        </w:rPr>
        <w:t>2024 год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>
        <w:rPr>
          <w:b/>
          <w:sz w:val="32"/>
          <w:szCs w:val="32"/>
          <w:lang w:val="en-US"/>
        </w:rPr>
        <w:lastRenderedPageBreak/>
        <w:t>I</w:t>
      </w:r>
      <w:r w:rsidRPr="001C216A">
        <w:rPr>
          <w:b/>
          <w:sz w:val="32"/>
          <w:szCs w:val="32"/>
        </w:rPr>
        <w:t>. Порядок заключения договора на оказание платных образовательных услуг,</w:t>
      </w:r>
      <w:r>
        <w:rPr>
          <w:b/>
          <w:sz w:val="32"/>
          <w:szCs w:val="32"/>
        </w:rPr>
        <w:t xml:space="preserve"> </w:t>
      </w:r>
      <w:r w:rsidRPr="001C216A">
        <w:rPr>
          <w:b/>
          <w:sz w:val="32"/>
          <w:szCs w:val="32"/>
        </w:rPr>
        <w:t>услуг по обучению</w:t>
      </w:r>
      <w:r>
        <w:rPr>
          <w:b/>
          <w:sz w:val="32"/>
          <w:szCs w:val="32"/>
        </w:rPr>
        <w:t>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E24190">
        <w:rPr>
          <w:sz w:val="28"/>
          <w:szCs w:val="28"/>
        </w:rPr>
        <w:t>1</w:t>
      </w:r>
      <w:r w:rsidRPr="00252DAF">
        <w:rPr>
          <w:sz w:val="28"/>
          <w:szCs w:val="28"/>
        </w:rPr>
        <w:t>.1. Образовательный процесс в Организации проводится на платной основе, в соответствии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 постановлением Правительства РФ от 15 сентября 2020 г. N 1441 «Об утверждении Правил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оказания платных образовательных услуг» и «Положением об оказании платных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образовательных услуг, услуг по обучению». Размер и форма оплаты определяются учредителе</w:t>
      </w:r>
      <w:r>
        <w:rPr>
          <w:sz w:val="28"/>
          <w:szCs w:val="28"/>
        </w:rPr>
        <w:t>м</w:t>
      </w:r>
      <w:r w:rsidRPr="00252DAF">
        <w:rPr>
          <w:sz w:val="28"/>
          <w:szCs w:val="28"/>
        </w:rPr>
        <w:t>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E24190">
        <w:rPr>
          <w:sz w:val="28"/>
          <w:szCs w:val="28"/>
        </w:rPr>
        <w:t>1</w:t>
      </w:r>
      <w:r w:rsidRPr="00252DAF">
        <w:rPr>
          <w:sz w:val="28"/>
          <w:szCs w:val="28"/>
        </w:rPr>
        <w:t>.2. Прием граждан Российской Федерации, а так же граждан других государств, имеющих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право на получение </w:t>
      </w:r>
      <w:r>
        <w:rPr>
          <w:sz w:val="28"/>
          <w:szCs w:val="28"/>
        </w:rPr>
        <w:t>квалификации</w:t>
      </w:r>
      <w:r w:rsidRPr="00252DAF">
        <w:rPr>
          <w:sz w:val="28"/>
          <w:szCs w:val="28"/>
        </w:rPr>
        <w:t xml:space="preserve"> соответствующего уровня проводится без вступительных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экзаменов по результатам рассмотрения представленных документов, на основании договора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 оказание платных образовательных услуг, услуг по обучению (далее – Договор),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заключенного между Организацией (далее по Договору – Исполнитель) и Обучающимися и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(или) родителями (законными представителями) несовершеннолетних Обучающихся (далее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по Договору – Заказчик, Обучающийся) или между Организацией и организациями всех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форм собственности, индивидуальными предпринимателями направляющими граждан,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состоящих с ними в трудовых отношениях, для получения образовательных услуг (далее по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Договору – Заказчик), на принципах равных условий приема для всех поступающих в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соответствии с локальными нормативными актами Организации в течение всего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календарного года по мере комплектования учебных групп.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E24190">
        <w:rPr>
          <w:sz w:val="28"/>
          <w:szCs w:val="28"/>
        </w:rPr>
        <w:t>1</w:t>
      </w:r>
      <w:r w:rsidRPr="00252DAF">
        <w:rPr>
          <w:sz w:val="28"/>
          <w:szCs w:val="28"/>
        </w:rPr>
        <w:t>.3. Заключение Договора и прием на обучение в Организацию проводится на основании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документов представленных в оригинале или направляемых на электронную </w:t>
      </w:r>
      <w:proofErr w:type="gramStart"/>
      <w:r w:rsidRPr="00252DAF">
        <w:rPr>
          <w:sz w:val="28"/>
          <w:szCs w:val="28"/>
        </w:rPr>
        <w:t>почту</w:t>
      </w:r>
      <w:r>
        <w:rPr>
          <w:sz w:val="28"/>
          <w:szCs w:val="28"/>
        </w:rPr>
        <w:t xml:space="preserve">  </w:t>
      </w:r>
      <w:r w:rsidRPr="00252DAF"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: </w:t>
      </w:r>
      <w:r w:rsidRPr="00252D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kurs</w:t>
      </w:r>
      <w:proofErr w:type="spellEnd"/>
      <w:r w:rsidRPr="00765772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ukk</w:t>
      </w:r>
      <w:proofErr w:type="spellEnd"/>
      <w:r w:rsidRPr="00252DAF">
        <w:rPr>
          <w:sz w:val="28"/>
          <w:szCs w:val="28"/>
        </w:rPr>
        <w:t>@yandex.ru: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заявка на обучение, заверенная организацией, индивидуальным предпринимателем с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которой заключается Договор по утверждённой форме;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заявление на обучение от физического лица по утверждённой форме;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E24190">
        <w:rPr>
          <w:sz w:val="28"/>
          <w:szCs w:val="28"/>
        </w:rPr>
        <w:t>1</w:t>
      </w:r>
      <w:r w:rsidRPr="00252DAF">
        <w:rPr>
          <w:sz w:val="28"/>
          <w:szCs w:val="28"/>
        </w:rPr>
        <w:t xml:space="preserve">.4. Договор заключается </w:t>
      </w:r>
      <w:r>
        <w:rPr>
          <w:sz w:val="28"/>
          <w:szCs w:val="28"/>
        </w:rPr>
        <w:t>в начале</w:t>
      </w:r>
      <w:r w:rsidRPr="00252DAF">
        <w:rPr>
          <w:sz w:val="28"/>
          <w:szCs w:val="28"/>
        </w:rPr>
        <w:t xml:space="preserve"> оказания образовательных услуг, по форме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установленной Организацией. Договором определяются наименование, вид, уровень и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направленность образовательной программы, программы обучения, срок обучения, форма обучения, размер платы за обучение,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иные условия.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E24190">
        <w:rPr>
          <w:sz w:val="28"/>
          <w:szCs w:val="28"/>
        </w:rPr>
        <w:t>1</w:t>
      </w:r>
      <w:r w:rsidRPr="00252DAF">
        <w:rPr>
          <w:sz w:val="28"/>
          <w:szCs w:val="28"/>
        </w:rPr>
        <w:t>.5. Проект Договора предварительно направляют по электронной почте (вручают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уполномоченному представителю) Заказчика, затем, по согласованию с Заказчиком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(Обучающимся) два идентичных экземпляра Договора отправляются почтой (вручают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уполномоченному представителю) Заказчику (Обучающемуся).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E24190">
        <w:rPr>
          <w:sz w:val="28"/>
          <w:szCs w:val="28"/>
        </w:rPr>
        <w:t>1</w:t>
      </w:r>
      <w:r w:rsidRPr="00252DAF">
        <w:rPr>
          <w:sz w:val="28"/>
          <w:szCs w:val="28"/>
        </w:rPr>
        <w:t xml:space="preserve">.6. </w:t>
      </w:r>
      <w:r>
        <w:rPr>
          <w:sz w:val="28"/>
          <w:szCs w:val="28"/>
        </w:rPr>
        <w:t xml:space="preserve">Единовременный </w:t>
      </w:r>
      <w:r w:rsidRPr="00252DAF">
        <w:rPr>
          <w:sz w:val="28"/>
          <w:szCs w:val="28"/>
        </w:rPr>
        <w:t>Договор вступает в силу с момента подписания Сторонами и действует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до конца </w:t>
      </w:r>
      <w:r>
        <w:rPr>
          <w:sz w:val="28"/>
          <w:szCs w:val="28"/>
        </w:rPr>
        <w:t>оговоренного периода обучения,</w:t>
      </w:r>
      <w:r w:rsidRPr="00252DAF">
        <w:rPr>
          <w:sz w:val="28"/>
          <w:szCs w:val="28"/>
        </w:rPr>
        <w:t xml:space="preserve"> а в части неисполненных обязательств – до их полного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завершения. Долгосрочный Договор вступает в силу с момента подписания Сторонами и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действует до конца календарного года. В случае отсутствия письменного заявления от одной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из Сторон о расторжении Договора, срок действия настоящего Договора </w:t>
      </w:r>
      <w:r>
        <w:rPr>
          <w:sz w:val="28"/>
          <w:szCs w:val="28"/>
        </w:rPr>
        <w:t xml:space="preserve">может быть </w:t>
      </w:r>
      <w:r w:rsidRPr="00252DAF">
        <w:rPr>
          <w:sz w:val="28"/>
          <w:szCs w:val="28"/>
        </w:rPr>
        <w:t>продле</w:t>
      </w:r>
      <w:r>
        <w:rPr>
          <w:sz w:val="28"/>
          <w:szCs w:val="28"/>
        </w:rPr>
        <w:t xml:space="preserve">н </w:t>
      </w:r>
      <w:r w:rsidRPr="00252DAF">
        <w:rPr>
          <w:sz w:val="28"/>
          <w:szCs w:val="28"/>
        </w:rPr>
        <w:t>автоматически на следующий год.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1</w:t>
      </w:r>
      <w:r w:rsidRPr="00252DAF">
        <w:rPr>
          <w:sz w:val="28"/>
          <w:szCs w:val="28"/>
        </w:rPr>
        <w:t>.7. Дог</w:t>
      </w:r>
      <w:r>
        <w:rPr>
          <w:sz w:val="28"/>
          <w:szCs w:val="28"/>
        </w:rPr>
        <w:t>оворы согласовываются Сторонами.</w:t>
      </w:r>
      <w:r w:rsidRPr="00252DAF">
        <w:rPr>
          <w:sz w:val="28"/>
          <w:szCs w:val="28"/>
        </w:rPr>
        <w:t xml:space="preserve"> Стороны вправе вносить изменения/дополнения/уточнения в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согласованную форму Спецификации в зависимости от требований к образовательной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программе, программе обучения.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E24190">
        <w:rPr>
          <w:sz w:val="28"/>
          <w:szCs w:val="28"/>
        </w:rPr>
        <w:t>1</w:t>
      </w:r>
      <w:r w:rsidRPr="00252DAF">
        <w:rPr>
          <w:sz w:val="28"/>
          <w:szCs w:val="28"/>
        </w:rPr>
        <w:t>.8. По факту подписания Договор</w:t>
      </w:r>
      <w:r>
        <w:rPr>
          <w:sz w:val="28"/>
          <w:szCs w:val="28"/>
        </w:rPr>
        <w:t>а</w:t>
      </w:r>
      <w:r w:rsidRPr="00252DAF">
        <w:rPr>
          <w:sz w:val="28"/>
          <w:szCs w:val="28"/>
        </w:rPr>
        <w:t xml:space="preserve"> (и оплаты счета, если такое указано в Договоре)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осуществляется прием Слушателя на указанную в заявке (заявлении) образовательную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программу, программу обучения.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E24190">
        <w:rPr>
          <w:sz w:val="28"/>
          <w:szCs w:val="28"/>
        </w:rPr>
        <w:t>1</w:t>
      </w:r>
      <w:r w:rsidRPr="00252DAF">
        <w:rPr>
          <w:sz w:val="28"/>
          <w:szCs w:val="28"/>
        </w:rPr>
        <w:t>.9. В случае необходимости в Договор вносятся соответствующие изменения и дополнения.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Все изменения оформляются дополнительными соглашениями к Договору и считаются его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неотъемлемой частью.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Pr="00252DAF">
        <w:rPr>
          <w:sz w:val="28"/>
          <w:szCs w:val="28"/>
        </w:rPr>
        <w:t>.10. После оформления Договора Заказчику (Обучающемуся) выставляется счет, если не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предусмотрен иной порядок оплаты.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Pr="00252DAF">
        <w:rPr>
          <w:sz w:val="28"/>
          <w:szCs w:val="28"/>
        </w:rPr>
        <w:t>.11. По завершению оказания платных образовательных услуг Заказчику, Обучающемуся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предоставляется акт оказания образовательных услуг, услуг по обучению в двух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экземплярах, один из которых после подписания подлежит возврату Исполнителю.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Pr="00252DAF">
        <w:rPr>
          <w:sz w:val="28"/>
          <w:szCs w:val="28"/>
        </w:rPr>
        <w:t>.12. Оплата оказ</w:t>
      </w:r>
      <w:r>
        <w:rPr>
          <w:sz w:val="28"/>
          <w:szCs w:val="28"/>
        </w:rPr>
        <w:t>ываемых</w:t>
      </w:r>
      <w:r w:rsidRPr="00252DAF">
        <w:rPr>
          <w:sz w:val="28"/>
          <w:szCs w:val="28"/>
        </w:rPr>
        <w:t xml:space="preserve"> Исполнителем образовательных услуг, услуг по обучению</w:t>
      </w:r>
    </w:p>
    <w:p w:rsidR="00E24190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осуществляется Заказчиком</w:t>
      </w:r>
      <w:r>
        <w:rPr>
          <w:sz w:val="28"/>
          <w:szCs w:val="28"/>
        </w:rPr>
        <w:t>- юридическим лицом</w:t>
      </w:r>
      <w:r w:rsidRPr="00252DAF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 xml:space="preserve">определенного в договоре срока, </w:t>
      </w:r>
      <w:r w:rsidRPr="00252DAF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безналичного перечисления денежных средств на расчетный счет Организации по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реквизитам, указанным в Договоре.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Оплата оказ</w:t>
      </w:r>
      <w:r>
        <w:rPr>
          <w:sz w:val="28"/>
          <w:szCs w:val="28"/>
        </w:rPr>
        <w:t>ываемых</w:t>
      </w:r>
      <w:r w:rsidRPr="00252DAF">
        <w:rPr>
          <w:sz w:val="28"/>
          <w:szCs w:val="28"/>
        </w:rPr>
        <w:t xml:space="preserve"> Исполнителем образовательных услуг, услуг по обучению</w:t>
      </w:r>
    </w:p>
    <w:p w:rsidR="00E24190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Обучающимся - физическим лицом</w:t>
      </w:r>
      <w:r w:rsidRPr="00252DAF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 xml:space="preserve">определенного в договоре срока, </w:t>
      </w:r>
      <w:r w:rsidRPr="00252DAF">
        <w:rPr>
          <w:sz w:val="28"/>
          <w:szCs w:val="28"/>
        </w:rPr>
        <w:t>путем</w:t>
      </w:r>
      <w:r>
        <w:rPr>
          <w:sz w:val="28"/>
          <w:szCs w:val="28"/>
        </w:rPr>
        <w:t xml:space="preserve"> внесения наличных средств в кассу Организации с получением подтверждающих оплату документов – кассового чека и квитанции к приходно-кассовому ордеру. </w:t>
      </w:r>
      <w:r w:rsidRPr="00252DAF">
        <w:rPr>
          <w:sz w:val="28"/>
          <w:szCs w:val="28"/>
        </w:rPr>
        <w:t xml:space="preserve"> </w:t>
      </w:r>
      <w:r>
        <w:rPr>
          <w:sz w:val="28"/>
          <w:szCs w:val="28"/>
        </w:rPr>
        <w:t>По желанию обучающегося оплата может быть внесена и безналичным путем на расчетный счет, указанный в договоре.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Pr="00252DAF">
        <w:rPr>
          <w:sz w:val="28"/>
          <w:szCs w:val="28"/>
        </w:rPr>
        <w:t>.13. Договоры хранятся в Организации согласно номенклатуре дел в течение 5 лет.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Pr="00252DAF">
        <w:rPr>
          <w:sz w:val="28"/>
          <w:szCs w:val="28"/>
        </w:rPr>
        <w:t>.14. Договор может быть расторгнут до окончания его действия по соглашению Сторон.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При досрочном прекращении образовательных отношений Договор расторгается на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основании приказа Генерального директора</w:t>
      </w:r>
      <w:r>
        <w:rPr>
          <w:sz w:val="28"/>
          <w:szCs w:val="28"/>
        </w:rPr>
        <w:t xml:space="preserve"> или его Заместителя по УПР </w:t>
      </w:r>
      <w:r w:rsidRPr="00252DAF">
        <w:rPr>
          <w:sz w:val="28"/>
          <w:szCs w:val="28"/>
        </w:rPr>
        <w:t>об отчислении Обучающегося из Организации.</w:t>
      </w:r>
    </w:p>
    <w:p w:rsidR="00E24190" w:rsidRDefault="00E24190" w:rsidP="00E24190">
      <w:pPr>
        <w:spacing w:after="0"/>
        <w:rPr>
          <w:sz w:val="28"/>
          <w:szCs w:val="28"/>
        </w:rPr>
      </w:pPr>
    </w:p>
    <w:p w:rsidR="00E24190" w:rsidRDefault="00E24190" w:rsidP="00E24190">
      <w:pPr>
        <w:spacing w:after="0"/>
        <w:rPr>
          <w:sz w:val="28"/>
          <w:szCs w:val="28"/>
        </w:rPr>
      </w:pPr>
    </w:p>
    <w:p w:rsidR="00E24190" w:rsidRDefault="00E24190" w:rsidP="00E24190">
      <w:pPr>
        <w:spacing w:after="0"/>
        <w:rPr>
          <w:sz w:val="28"/>
          <w:szCs w:val="28"/>
        </w:rPr>
      </w:pPr>
    </w:p>
    <w:p w:rsidR="00E24190" w:rsidRDefault="00E24190" w:rsidP="00E24190">
      <w:pPr>
        <w:spacing w:after="0"/>
        <w:rPr>
          <w:sz w:val="28"/>
          <w:szCs w:val="28"/>
        </w:rPr>
      </w:pPr>
    </w:p>
    <w:p w:rsidR="00E24190" w:rsidRDefault="00E24190" w:rsidP="00E24190">
      <w:pPr>
        <w:spacing w:after="0"/>
        <w:rPr>
          <w:sz w:val="28"/>
          <w:szCs w:val="28"/>
        </w:rPr>
      </w:pPr>
    </w:p>
    <w:p w:rsidR="00E24190" w:rsidRDefault="00E24190" w:rsidP="00E24190">
      <w:pPr>
        <w:spacing w:after="0"/>
        <w:rPr>
          <w:sz w:val="28"/>
          <w:szCs w:val="28"/>
        </w:rPr>
      </w:pPr>
    </w:p>
    <w:p w:rsidR="00E24190" w:rsidRDefault="00E24190" w:rsidP="00E24190">
      <w:pPr>
        <w:spacing w:after="0"/>
        <w:rPr>
          <w:sz w:val="28"/>
          <w:szCs w:val="28"/>
        </w:rPr>
      </w:pPr>
    </w:p>
    <w:p w:rsidR="00E24190" w:rsidRDefault="00E24190" w:rsidP="00E24190">
      <w:pPr>
        <w:spacing w:after="0"/>
        <w:rPr>
          <w:sz w:val="28"/>
          <w:szCs w:val="28"/>
        </w:rPr>
      </w:pPr>
    </w:p>
    <w:p w:rsidR="00E24190" w:rsidRDefault="00E24190" w:rsidP="00E24190">
      <w:pPr>
        <w:spacing w:after="0"/>
        <w:rPr>
          <w:sz w:val="28"/>
          <w:szCs w:val="28"/>
        </w:rPr>
      </w:pPr>
    </w:p>
    <w:p w:rsidR="00E24190" w:rsidRDefault="00E24190" w:rsidP="00E24190">
      <w:pPr>
        <w:spacing w:after="0"/>
        <w:rPr>
          <w:sz w:val="28"/>
          <w:szCs w:val="28"/>
        </w:rPr>
      </w:pPr>
    </w:p>
    <w:p w:rsidR="00E24190" w:rsidRDefault="00E24190" w:rsidP="00E24190">
      <w:pPr>
        <w:spacing w:after="0"/>
        <w:rPr>
          <w:sz w:val="28"/>
          <w:szCs w:val="28"/>
        </w:rPr>
      </w:pPr>
    </w:p>
    <w:p w:rsidR="00E24190" w:rsidRPr="001C216A" w:rsidRDefault="00E24190" w:rsidP="00E2419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II</w:t>
      </w:r>
      <w:r w:rsidRPr="001C216A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Правила</w:t>
      </w:r>
      <w:r w:rsidRPr="001C216A">
        <w:rPr>
          <w:b/>
          <w:sz w:val="32"/>
          <w:szCs w:val="32"/>
        </w:rPr>
        <w:t xml:space="preserve"> приема Обучающихся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252DAF">
        <w:rPr>
          <w:sz w:val="28"/>
          <w:szCs w:val="28"/>
        </w:rPr>
        <w:t>.1. В Организацию принимаются граждане Российской Федерации, а также граждане</w:t>
      </w:r>
      <w:r w:rsidRPr="00E24190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других государств. Приём граждан проводится без вступительных экзаменов по результатам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рассмотрения документов, представленных Поступающими, родителями (законными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представителями) несовершеннолетних Поступающих или Заказчиками, на принципах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равных условий приема для всех Поступающих в соответствии с локальными нормативными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актами Организации в течение всего календарного года по мере комплектования учебных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групп.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252DAF">
        <w:rPr>
          <w:sz w:val="28"/>
          <w:szCs w:val="28"/>
        </w:rPr>
        <w:t>.2. Требования к Поступающим при приёме на обучение указываются в каждой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образовательной программе.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252DAF">
        <w:rPr>
          <w:sz w:val="28"/>
          <w:szCs w:val="28"/>
        </w:rPr>
        <w:t>.3. Организация предоставляет Заказчику (Поступающему) всю достоверную информацию о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себе и об оказываемых платных образовательных услугах.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252DAF">
        <w:rPr>
          <w:sz w:val="28"/>
          <w:szCs w:val="28"/>
        </w:rPr>
        <w:t>.4. Прием на обучение в Организацию проводится на основании документов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представленных в оригинале или направляемых на электронную почту Организации.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252DAF">
        <w:rPr>
          <w:sz w:val="28"/>
          <w:szCs w:val="28"/>
        </w:rPr>
        <w:t>.5. Заявитель несет ответственность за достоверность информации и сведений, указанных в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предоставляемых документах.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252DAF">
        <w:rPr>
          <w:sz w:val="28"/>
          <w:szCs w:val="28"/>
        </w:rPr>
        <w:t>.6. На обучение в Организацию не принимаются лица не представившие (не оформившие)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документы, предусмотренные «Правилами приема обучающихся».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252DAF">
        <w:rPr>
          <w:sz w:val="28"/>
          <w:szCs w:val="28"/>
        </w:rPr>
        <w:t xml:space="preserve">.7. На основании результатов рассмотрения документов на обучение, </w:t>
      </w:r>
      <w:r>
        <w:rPr>
          <w:sz w:val="28"/>
          <w:szCs w:val="28"/>
        </w:rPr>
        <w:t>организаторы обучения</w:t>
      </w:r>
      <w:r w:rsidRPr="00252DAF">
        <w:rPr>
          <w:sz w:val="28"/>
          <w:szCs w:val="28"/>
        </w:rPr>
        <w:t xml:space="preserve"> до Заказчика (Поступающего) информацию о зачислении на обучение либо об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отказе в зачислении на обучение с указанием его причины. Причинами отказа о приеме на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обучение могут быть: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несоответствие представленных документов и невозможности устранения данной причины;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нет набора по соответствующей образовательной программе.</w:t>
      </w:r>
    </w:p>
    <w:p w:rsidR="00E24190" w:rsidRPr="00252DAF" w:rsidRDefault="00E24190" w:rsidP="00E24190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Pr="00252DAF">
        <w:rPr>
          <w:sz w:val="28"/>
          <w:szCs w:val="28"/>
        </w:rPr>
        <w:t xml:space="preserve">.8. Зачисление на обучение граждан оформляется приказом Генерального директора </w:t>
      </w:r>
      <w:r>
        <w:rPr>
          <w:sz w:val="28"/>
          <w:szCs w:val="28"/>
        </w:rPr>
        <w:t xml:space="preserve">или его Заместителя по УПР </w:t>
      </w:r>
      <w:r w:rsidRPr="00252DA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начале учебных занятий группы и зачислении обучающихся на образовательную программу,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в соответствии с заключенными Договорами.</w:t>
      </w:r>
    </w:p>
    <w:p w:rsidR="00E24190" w:rsidRDefault="00E24190" w:rsidP="00E24190">
      <w:pPr>
        <w:spacing w:after="0"/>
        <w:rPr>
          <w:b/>
          <w:sz w:val="28"/>
          <w:szCs w:val="28"/>
        </w:rPr>
      </w:pPr>
    </w:p>
    <w:p w:rsidR="00E24190" w:rsidRDefault="00E24190" w:rsidP="00E24190">
      <w:pPr>
        <w:spacing w:after="0"/>
        <w:rPr>
          <w:b/>
          <w:sz w:val="28"/>
          <w:szCs w:val="28"/>
        </w:rPr>
      </w:pPr>
    </w:p>
    <w:p w:rsidR="00E24190" w:rsidRDefault="00E24190" w:rsidP="00E24190">
      <w:pPr>
        <w:spacing w:after="0"/>
        <w:rPr>
          <w:b/>
          <w:sz w:val="28"/>
          <w:szCs w:val="28"/>
        </w:rPr>
      </w:pPr>
    </w:p>
    <w:p w:rsidR="00E24190" w:rsidRDefault="00E24190" w:rsidP="00E24190">
      <w:pPr>
        <w:spacing w:after="0"/>
        <w:rPr>
          <w:b/>
          <w:sz w:val="28"/>
          <w:szCs w:val="28"/>
        </w:rPr>
      </w:pPr>
    </w:p>
    <w:p w:rsidR="00E24190" w:rsidRDefault="00E24190" w:rsidP="00E24190">
      <w:pPr>
        <w:spacing w:after="0"/>
        <w:rPr>
          <w:b/>
          <w:sz w:val="28"/>
          <w:szCs w:val="28"/>
        </w:rPr>
      </w:pPr>
    </w:p>
    <w:p w:rsidR="00E24190" w:rsidRDefault="00E24190" w:rsidP="00E24190">
      <w:pPr>
        <w:spacing w:after="0"/>
        <w:rPr>
          <w:b/>
          <w:sz w:val="28"/>
          <w:szCs w:val="28"/>
        </w:rPr>
      </w:pPr>
    </w:p>
    <w:p w:rsidR="00E24190" w:rsidRDefault="00E24190" w:rsidP="00E24190">
      <w:pPr>
        <w:spacing w:after="0"/>
        <w:rPr>
          <w:b/>
          <w:sz w:val="28"/>
          <w:szCs w:val="28"/>
        </w:rPr>
      </w:pPr>
    </w:p>
    <w:p w:rsidR="00E24190" w:rsidRDefault="00E24190" w:rsidP="00E24190">
      <w:pPr>
        <w:spacing w:after="0"/>
        <w:rPr>
          <w:b/>
          <w:sz w:val="28"/>
          <w:szCs w:val="28"/>
        </w:rPr>
      </w:pPr>
    </w:p>
    <w:p w:rsidR="00E24190" w:rsidRDefault="00E24190" w:rsidP="00E24190">
      <w:pPr>
        <w:spacing w:after="0"/>
        <w:rPr>
          <w:b/>
          <w:sz w:val="28"/>
          <w:szCs w:val="28"/>
        </w:rPr>
      </w:pPr>
    </w:p>
    <w:p w:rsidR="00E24190" w:rsidRDefault="00E24190" w:rsidP="00E24190">
      <w:pPr>
        <w:spacing w:after="0"/>
        <w:rPr>
          <w:b/>
          <w:sz w:val="28"/>
          <w:szCs w:val="28"/>
        </w:rPr>
      </w:pPr>
    </w:p>
    <w:p w:rsidR="00E24190" w:rsidRDefault="00E24190" w:rsidP="00E24190">
      <w:pPr>
        <w:spacing w:after="0"/>
        <w:rPr>
          <w:b/>
          <w:sz w:val="28"/>
          <w:szCs w:val="28"/>
        </w:rPr>
      </w:pPr>
    </w:p>
    <w:p w:rsidR="00E24190" w:rsidRPr="00252DAF" w:rsidRDefault="00E24190" w:rsidP="000B1164">
      <w:pPr>
        <w:jc w:val="center"/>
        <w:rPr>
          <w:sz w:val="28"/>
          <w:szCs w:val="28"/>
        </w:rPr>
      </w:pPr>
    </w:p>
    <w:p w:rsidR="005E0F5C" w:rsidRDefault="005E0F5C"/>
    <w:sectPr w:rsidR="005E0F5C" w:rsidSect="000B1164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64"/>
    <w:rsid w:val="000B1164"/>
    <w:rsid w:val="005E0F5C"/>
    <w:rsid w:val="00E2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4AD0"/>
  <w15:chartTrackingRefBased/>
  <w15:docId w15:val="{CDBEBA26-545A-4CB3-B631-3CD65AEE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2025-05-16T08:27:00Z</dcterms:created>
  <dcterms:modified xsi:type="dcterms:W3CDTF">2025-05-16T08:33:00Z</dcterms:modified>
</cp:coreProperties>
</file>